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B4" w:rsidRDefault="00D26ECF">
      <w:pPr>
        <w:rPr>
          <w:sz w:val="22"/>
        </w:rPr>
      </w:pPr>
      <w:r w:rsidRPr="009426FE">
        <w:rPr>
          <w:sz w:val="22"/>
        </w:rPr>
        <w:t xml:space="preserve">CHAPTER 4: GLOBAL CLIMATES </w:t>
      </w: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 xml:space="preserve">FLOODS, DROUGHTS, AND FAMINES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  <w:r w:rsidRPr="009426FE">
        <w:rPr>
          <w:sz w:val="22"/>
        </w:rPr>
        <w:t>I.  GLOBAL PROCESSES DETERMINE WEATHER AND CLIMATE (88)</w:t>
      </w: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</w:p>
    <w:p w:rsidR="00503EB4" w:rsidRDefault="00503EB4">
      <w:pPr>
        <w:rPr>
          <w:sz w:val="22"/>
        </w:rPr>
      </w:pPr>
      <w:r>
        <w:rPr>
          <w:sz w:val="22"/>
        </w:rPr>
        <w:t xml:space="preserve">Weather -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>Climate</w:t>
      </w:r>
      <w:r w:rsidR="00503EB4">
        <w:rPr>
          <w:sz w:val="22"/>
        </w:rPr>
        <w:t xml:space="preserve"> – </w:t>
      </w: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  <w:t xml:space="preserve">A.  Earth’s Atmosphere </w:t>
      </w:r>
      <w:r w:rsidR="00503EB4">
        <w:rPr>
          <w:sz w:val="22"/>
        </w:rPr>
        <w:t xml:space="preserve"> - </w:t>
      </w: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Troposphere</w:t>
      </w:r>
      <w:r w:rsidR="00503EB4">
        <w:rPr>
          <w:sz w:val="22"/>
        </w:rPr>
        <w:t xml:space="preserve"> – </w:t>
      </w:r>
    </w:p>
    <w:p w:rsidR="00D26ECF" w:rsidRPr="009426FE" w:rsidRDefault="00D26ECF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Stratosphere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5098"/>
        <w:gridCol w:w="5098"/>
      </w:tblGrid>
      <w:tr w:rsidR="00503EB4" w:rsidTr="00503EB4">
        <w:trPr>
          <w:trHeight w:val="5776"/>
        </w:trPr>
        <w:tc>
          <w:tcPr>
            <w:tcW w:w="5098" w:type="dxa"/>
          </w:tcPr>
          <w:p w:rsidR="00503EB4" w:rsidRDefault="00503EB4">
            <w:pPr>
              <w:rPr>
                <w:sz w:val="22"/>
              </w:rPr>
            </w:pPr>
            <w:r>
              <w:rPr>
                <w:sz w:val="22"/>
              </w:rPr>
              <w:t>Tropospheric Ozone</w:t>
            </w: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  <w:p w:rsidR="00503EB4" w:rsidRDefault="00503EB4">
            <w:pPr>
              <w:rPr>
                <w:sz w:val="22"/>
              </w:rPr>
            </w:pPr>
          </w:p>
        </w:tc>
        <w:tc>
          <w:tcPr>
            <w:tcW w:w="5098" w:type="dxa"/>
          </w:tcPr>
          <w:p w:rsidR="00503EB4" w:rsidRDefault="00503EB4">
            <w:pPr>
              <w:rPr>
                <w:sz w:val="22"/>
              </w:rPr>
            </w:pPr>
            <w:r>
              <w:rPr>
                <w:sz w:val="22"/>
              </w:rPr>
              <w:t>Sratospheric Ozone</w:t>
            </w:r>
          </w:p>
        </w:tc>
      </w:tr>
    </w:tbl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  <w:r w:rsidRPr="009426FE">
        <w:rPr>
          <w:sz w:val="22"/>
        </w:rPr>
        <w:tab/>
        <w:t>B.  Unequal Heating of Earth</w:t>
      </w: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Albedo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  <w:r w:rsidRPr="009426FE">
        <w:rPr>
          <w:sz w:val="22"/>
        </w:rPr>
        <w:tab/>
        <w:t>C.  Atmospheric Convection Currents</w:t>
      </w: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1.  Properties of Air</w:t>
      </w:r>
      <w:r w:rsidR="00503EB4">
        <w:rPr>
          <w:sz w:val="22"/>
        </w:rPr>
        <w:t xml:space="preserve"> – </w:t>
      </w: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</w:r>
      <w:r w:rsidRPr="009426FE">
        <w:rPr>
          <w:sz w:val="22"/>
        </w:rPr>
        <w:tab/>
        <w:t>Saturation Point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</w:r>
      <w:r w:rsidRPr="009426FE">
        <w:rPr>
          <w:sz w:val="22"/>
        </w:rPr>
        <w:tab/>
        <w:t>Adiabatic Cooling</w:t>
      </w:r>
      <w:r w:rsidR="00503EB4">
        <w:rPr>
          <w:sz w:val="22"/>
        </w:rPr>
        <w:t xml:space="preserve"> – </w:t>
      </w:r>
    </w:p>
    <w:p w:rsidR="00D26ECF" w:rsidRPr="009426FE" w:rsidRDefault="00D26ECF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</w:r>
      <w:r w:rsidRPr="009426FE">
        <w:rPr>
          <w:sz w:val="22"/>
        </w:rPr>
        <w:tab/>
        <w:t>Adiabatic Heating</w:t>
      </w:r>
      <w:r w:rsidR="00503EB4">
        <w:rPr>
          <w:sz w:val="22"/>
        </w:rPr>
        <w:t xml:space="preserve"> – </w:t>
      </w:r>
    </w:p>
    <w:p w:rsidR="00D26ECF" w:rsidRPr="009426FE" w:rsidRDefault="00D26ECF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</w:r>
      <w:r w:rsidRPr="009426FE">
        <w:rPr>
          <w:sz w:val="22"/>
        </w:rPr>
        <w:tab/>
        <w:t>Latent Heat Release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EC040E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2.  Formation of Convection Currents</w:t>
      </w: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</w:r>
      <w:r w:rsidRPr="009426FE">
        <w:rPr>
          <w:sz w:val="22"/>
        </w:rPr>
        <w:tab/>
        <w:t>Hadley Cells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</w:r>
      <w:r w:rsidRPr="009426FE">
        <w:rPr>
          <w:sz w:val="22"/>
        </w:rPr>
        <w:tab/>
        <w:t>Intertropical Convergence Zone (ITCZ)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</w:r>
      <w:r w:rsidRPr="009426FE">
        <w:rPr>
          <w:sz w:val="22"/>
        </w:rPr>
        <w:tab/>
        <w:t>Polar Cells</w:t>
      </w:r>
      <w:r w:rsidR="00503EB4">
        <w:rPr>
          <w:sz w:val="22"/>
        </w:rPr>
        <w:t xml:space="preserve"> – </w:t>
      </w:r>
    </w:p>
    <w:p w:rsidR="00D26ECF" w:rsidRPr="009426FE" w:rsidRDefault="00D26ECF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EC040E" w:rsidRDefault="00D26ECF">
      <w:pPr>
        <w:rPr>
          <w:sz w:val="22"/>
        </w:rPr>
      </w:pPr>
      <w:r w:rsidRPr="009426FE">
        <w:rPr>
          <w:sz w:val="22"/>
        </w:rPr>
        <w:tab/>
        <w:t>D.  Earth’s Rotation and the Coriolis Effect</w:t>
      </w:r>
      <w:r w:rsidR="00503EB4">
        <w:rPr>
          <w:sz w:val="22"/>
        </w:rPr>
        <w:t xml:space="preserve"> </w:t>
      </w:r>
      <w:r w:rsidR="00EC040E">
        <w:rPr>
          <w:sz w:val="22"/>
        </w:rPr>
        <w:t>–</w:t>
      </w:r>
      <w:r w:rsidR="00503EB4">
        <w:rPr>
          <w:sz w:val="22"/>
        </w:rPr>
        <w:t xml:space="preserve"> </w:t>
      </w: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Coriolis Effect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  <w:t>E.  Earth’s Tilt and the Seasons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  <w:r w:rsidRPr="009426FE">
        <w:rPr>
          <w:sz w:val="22"/>
        </w:rPr>
        <w:tab/>
        <w:t>F.  Ocean Currents</w:t>
      </w: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1.  Gyres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2.  Upwelling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3.  Thermohaline Circulation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4.  Heat Transport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503EB4" w:rsidRDefault="00D26ECF">
      <w:pPr>
        <w:rPr>
          <w:sz w:val="22"/>
        </w:rPr>
      </w:pPr>
      <w:r w:rsidRPr="009426FE">
        <w:rPr>
          <w:sz w:val="22"/>
        </w:rPr>
        <w:tab/>
      </w:r>
      <w:r w:rsidRPr="009426FE">
        <w:rPr>
          <w:sz w:val="22"/>
        </w:rPr>
        <w:tab/>
        <w:t>5.  El-Nino Southern Oscillation</w:t>
      </w:r>
      <w:r w:rsidR="00503EB4">
        <w:rPr>
          <w:sz w:val="22"/>
        </w:rPr>
        <w:t xml:space="preserve"> – </w:t>
      </w: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503EB4" w:rsidRDefault="00503EB4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</w:p>
    <w:p w:rsidR="00D26ECF" w:rsidRPr="009426FE" w:rsidRDefault="00D26ECF">
      <w:pPr>
        <w:rPr>
          <w:sz w:val="22"/>
        </w:rPr>
      </w:pPr>
      <w:r w:rsidRPr="009426FE">
        <w:rPr>
          <w:sz w:val="22"/>
        </w:rPr>
        <w:tab/>
        <w:t>G.  Rain Shadows</w:t>
      </w: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EC040E" w:rsidRDefault="00EC040E">
      <w:pPr>
        <w:rPr>
          <w:sz w:val="22"/>
        </w:rPr>
      </w:pPr>
    </w:p>
    <w:p w:rsidR="003041E1" w:rsidRPr="009426FE" w:rsidRDefault="00EC040E">
      <w:pPr>
        <w:rPr>
          <w:sz w:val="22"/>
        </w:rPr>
      </w:pPr>
    </w:p>
    <w:sectPr w:rsidR="003041E1" w:rsidRPr="009426FE" w:rsidSect="00503EB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6ECF"/>
    <w:rsid w:val="00025D96"/>
    <w:rsid w:val="000852E7"/>
    <w:rsid w:val="000D70B5"/>
    <w:rsid w:val="00243B36"/>
    <w:rsid w:val="00310A85"/>
    <w:rsid w:val="00503EB4"/>
    <w:rsid w:val="009426FE"/>
    <w:rsid w:val="00D00DE0"/>
    <w:rsid w:val="00D26ECF"/>
    <w:rsid w:val="00EC040E"/>
    <w:rsid w:val="00EF4A39"/>
  </w:rsids>
  <m:mathPr>
    <m:mathFont m:val="Comic Sans MS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3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148</Words>
  <Characters>846</Characters>
  <Application>Microsoft Macintosh Word</Application>
  <DocSecurity>0</DocSecurity>
  <Lines>7</Lines>
  <Paragraphs>1</Paragraphs>
  <ScaleCrop>false</ScaleCrop>
  <Company>DASD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cp:lastModifiedBy>DASD</cp:lastModifiedBy>
  <cp:revision>3</cp:revision>
  <dcterms:created xsi:type="dcterms:W3CDTF">2014-11-17T04:25:00Z</dcterms:created>
  <dcterms:modified xsi:type="dcterms:W3CDTF">2014-11-17T04:28:00Z</dcterms:modified>
</cp:coreProperties>
</file>